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A1" w:rsidRDefault="008938A1" w:rsidP="0042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38A1" w:rsidRDefault="008938A1" w:rsidP="0042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38A1" w:rsidRDefault="008938A1" w:rsidP="0042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27A8" w:rsidRDefault="004237A8" w:rsidP="0042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Paziņojums par noteikto tarifu</w:t>
      </w:r>
    </w:p>
    <w:p w:rsidR="00623FDF" w:rsidRPr="004227A8" w:rsidRDefault="00623FDF" w:rsidP="0042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0"/>
        <w:gridCol w:w="1391"/>
        <w:gridCol w:w="1555"/>
        <w:gridCol w:w="2064"/>
      </w:tblGrid>
      <w:tr w:rsidR="004227A8" w:rsidRPr="004227A8" w:rsidTr="004227A8">
        <w:trPr>
          <w:trHeight w:val="30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A8" w:rsidRPr="004227A8" w:rsidRDefault="00A36B7A" w:rsidP="000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6E36">
              <w:rPr>
                <w:rFonts w:ascii="Times New Roman" w:hAnsi="Times New Roman" w:cs="Times New Roman"/>
                <w:sz w:val="24"/>
                <w:szCs w:val="24"/>
              </w:rPr>
              <w:t xml:space="preserve">Sabiedrība ar ierobežotu atbildību "Ikšķiles māja", Reģ. nr. LV 40103416198, </w:t>
            </w:r>
            <w:r w:rsidRPr="00C00573">
              <w:rPr>
                <w:rFonts w:ascii="Times New Roman" w:hAnsi="Times New Roman" w:cs="Times New Roman"/>
                <w:sz w:val="24"/>
                <w:szCs w:val="24"/>
              </w:rPr>
              <w:t>juridiskā adrese: Peldu iela 22, Ikšķile, Ogres novadā, Latvija, LV-</w:t>
            </w:r>
            <w:r w:rsidR="0030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573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="004227A8"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 </w:t>
            </w:r>
            <w:r w:rsidR="004227A8" w:rsidRPr="00422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Sabiedrisko pakalpojumu regulēšanas komisijai iesniedz</w:t>
            </w:r>
            <w:r w:rsidR="004227A8"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="00E00C08" w:rsidRPr="00C005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Siltumenerģi</w:t>
            </w:r>
            <w:r w:rsidR="003072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 apgādes pakalpojumu tarifu</w:t>
            </w:r>
            <w:r w:rsidR="004227A8"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="004227A8" w:rsidRPr="00422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sabiedrisko pakalpojumu sniedzēja</w:t>
            </w:r>
            <w:r w:rsidR="004227A8"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="004227A8" w:rsidRPr="00422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noteikto tarifu, kas ir aprēķināts saskaņā ar</w:t>
            </w:r>
            <w:r w:rsidR="004227A8"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  </w:t>
            </w:r>
            <w:r w:rsidR="00E00C08" w:rsidRPr="00C005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“Siltumenerģijas apgādes pakalpojumu tarifu aprēķināšanas metodiku”</w:t>
            </w:r>
            <w:r w:rsidR="004227A8"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="004227A8" w:rsidRPr="00422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un pamatojumu noteiktajam  tarifam</w:t>
            </w:r>
            <w:r w:rsidR="004227A8"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</w:p>
        </w:tc>
      </w:tr>
      <w:tr w:rsidR="004227A8" w:rsidRPr="004227A8" w:rsidTr="008938A1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A8" w:rsidRPr="004227A8" w:rsidRDefault="004227A8" w:rsidP="00422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pakalpojuma veids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A8" w:rsidRPr="004227A8" w:rsidRDefault="004227A8" w:rsidP="00422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esošais tarifs 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(bez PVN)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A8" w:rsidRPr="004227A8" w:rsidRDefault="004227A8" w:rsidP="00422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Noteiktais tarifs 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(bez PVN)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A8" w:rsidRPr="004227A8" w:rsidRDefault="004227A8" w:rsidP="00422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Noteiktā tarifa 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palielinājums/ samazinājums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 (%). </w:t>
            </w:r>
          </w:p>
        </w:tc>
      </w:tr>
      <w:tr w:rsidR="008A6E36" w:rsidRPr="004227A8" w:rsidTr="008938A1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A6E36" w:rsidRPr="004227A8" w:rsidRDefault="00BE298A" w:rsidP="0052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Siltumenerģijas ražošanas tarifs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A6E36" w:rsidRPr="004227A8" w:rsidRDefault="0068253C" w:rsidP="008A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186.96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A6E36" w:rsidRPr="004227A8" w:rsidRDefault="0068253C" w:rsidP="008A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165.56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A6E36" w:rsidRPr="004227A8" w:rsidRDefault="00BE298A" w:rsidP="0068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682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BE298A" w:rsidRPr="004227A8" w:rsidTr="008938A1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Siltumenerģijas pārvades un sadales tarifs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68253C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38.20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68253C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34.57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68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682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BE298A" w:rsidRPr="004227A8" w:rsidTr="008938A1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Siltumenerģijas tirdzniecības tarifs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1.01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1.01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</w:tr>
      <w:tr w:rsidR="00BE298A" w:rsidRPr="004227A8" w:rsidTr="008938A1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nodokļa komponente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2.28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2.28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</w:tr>
      <w:tr w:rsidR="00BE298A" w:rsidRPr="004227A8" w:rsidTr="008938A1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BE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Siltumenerģijas gala tarifs ar akcīzes nodokļa komponenti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68253C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228.45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68253C" w:rsidP="00B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203.42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BE298A" w:rsidRDefault="00BE298A" w:rsidP="0068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682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BE298A" w:rsidRPr="004227A8" w:rsidTr="008938A1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E298A" w:rsidRPr="004227A8" w:rsidRDefault="00BE298A" w:rsidP="00BE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 </w:t>
            </w:r>
          </w:p>
        </w:tc>
        <w:tc>
          <w:tcPr>
            <w:tcW w:w="821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E298A" w:rsidRPr="004227A8" w:rsidRDefault="00BE298A" w:rsidP="00BE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 </w:t>
            </w:r>
          </w:p>
        </w:tc>
        <w:tc>
          <w:tcPr>
            <w:tcW w:w="92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E298A" w:rsidRPr="004227A8" w:rsidRDefault="00BE298A" w:rsidP="00BE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 </w:t>
            </w:r>
          </w:p>
        </w:tc>
        <w:tc>
          <w:tcPr>
            <w:tcW w:w="121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E298A" w:rsidRPr="004227A8" w:rsidRDefault="00BE298A" w:rsidP="00BE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 </w:t>
            </w:r>
          </w:p>
        </w:tc>
      </w:tr>
      <w:tr w:rsidR="00BE298A" w:rsidRPr="004227A8" w:rsidTr="004227A8">
        <w:trPr>
          <w:trHeight w:val="30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E298A" w:rsidRPr="004227A8" w:rsidRDefault="00BE298A" w:rsidP="003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Noteiktais tarifs stāsies spēkā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 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  <w:t xml:space="preserve">2023.gada </w:t>
            </w:r>
            <w:r w:rsidR="00883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  <w:t>.</w:t>
            </w:r>
            <w:r w:rsidR="00883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  <w:t xml:space="preserve">februārī 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(ne agrāk kā trīsdesmitajā dienā pēc tā publicēšanas oficiālajā izdevumā "Latvijas Vēstnesis", neieskaitot publicēšanas dienu). Noteiktais tarifs stāsies spēkā, ja Sabiedrisko pakalpojumu regulēšanas komisija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nebūs pieņēmusi un publicējusi oficiālajā izdevumā "Latvijas Vēstnesis" lēmumu par noteiktā tarifa spēkā stāšanās atsaukšanu.</w:t>
            </w:r>
          </w:p>
          <w:p w:rsidR="00BE298A" w:rsidRPr="00045580" w:rsidRDefault="00BE298A" w:rsidP="003072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No noteiktā tarifa spēkā stāšanās datuma nepiemēro </w:t>
            </w:r>
            <w:r w:rsidRPr="000455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SIA "Ikšķiles māja" </w:t>
            </w:r>
            <w:r w:rsidRPr="0004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noteikto tarifu, kas </w:t>
            </w:r>
            <w:r w:rsidR="002C34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Pr="0004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.1</w:t>
            </w:r>
            <w:r w:rsidR="002C34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04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.2022. publicēts oficiālajā izdevumā “Latvijas Vēstnesis” (2022; Nr.</w:t>
            </w:r>
            <w:r w:rsidR="00883E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228</w:t>
            </w:r>
            <w:r w:rsidRPr="0004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 un nepiemēro Sabiedrisko pakalpojumu regulēšanas k</w:t>
            </w:r>
            <w:r w:rsidR="00307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omisijas ar 08.08.2012. lēmumu N</w:t>
            </w:r>
            <w:r w:rsidRPr="0004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r.</w:t>
            </w:r>
            <w:r w:rsidR="00E84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192</w:t>
            </w:r>
            <w:r w:rsidRPr="0004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5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,,Par Ikšķiles novada pašvaldības sabiedrības ar ierobežotu atbildību „Ikšķiles māja” siltumenerģijas apgādes pakalpojumu tarifiem Ikšķiles pilsētā, Ikšķiles novadā” </w:t>
            </w:r>
            <w:r w:rsidRPr="0004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apstiprināto tarifu.”</w:t>
            </w:r>
          </w:p>
          <w:p w:rsidR="00BE298A" w:rsidRPr="00B225F2" w:rsidRDefault="00BE298A" w:rsidP="003072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Noteiktā tarifa izmaiņas pret spēkā esošo tarifu ir saistītas ar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B22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kurināmā (dabasgāzes)</w:t>
            </w:r>
            <w:r w:rsidR="00307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22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cenas samazinājumu.</w:t>
            </w:r>
            <w:r w:rsidRPr="00B225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BE298A" w:rsidRPr="00B22D3D" w:rsidRDefault="00BE298A" w:rsidP="00BE298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Iepazīties ar sabiedrisko pakalpojumu sniedzēja noteikto tarifu un noteiktā tarifa pamatojumā ietverto vispārpieejamo informāciju, kā arī sniegt savus priekšlikumus un ieteikumus saistībā ar norādītajām tarifa izmaiņām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sabiedrisko pakalpojumu sniedzēja noteikto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Siltumenerģijas apgādes pakalpojumu tarifu lietotājs </w:t>
            </w:r>
            <w:r w:rsidRPr="00B2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var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SIA "Ikšķiles māja" biroja telpās Peldu ielā 22, 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Ikšķilē, Ogres novadā, LV-5052, darba dienās no plkst. 8.30 līdz 12.00</w:t>
            </w:r>
            <w:r w:rsidR="00307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B22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3072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 lietotājs var iepazīties ar S</w:t>
            </w:r>
            <w:r w:rsidRPr="00B22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abiedrisko pakalpojumu sniedzēja noteikto tarifu un noteiktā tarifa pamatojumā ietverto vispārpieejamo informāciju, kā arī sniegt savus p</w:t>
            </w:r>
            <w:r w:rsidR="003072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riekšlikumus un ieteikumus par S</w:t>
            </w:r>
            <w:r w:rsidRPr="00B22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abiedrisko pakalpojumu sniedzēja noteikto tarifu, 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iepriekš sazinoties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 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 Siltumapgād</w:t>
            </w:r>
            <w:r w:rsidR="00307209">
              <w:rPr>
                <w:rFonts w:ascii="Times New Roman" w:hAnsi="Times New Roman" w:cs="Times New Roman"/>
                <w:sz w:val="24"/>
                <w:szCs w:val="24"/>
              </w:rPr>
              <w:t>es nodaļas vadītāju Daci Kizino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, zvanot uz tālruņa numuru 25444127 vai rakstot e-pastu uz: </w:t>
            </w:r>
            <w:hyperlink r:id="rId4" w:history="1">
              <w:r w:rsidRPr="00B22D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Dace.Kizino@ikskilesmaja.lv</w:t>
              </w:r>
            </w:hyperlink>
            <w:r w:rsidRPr="00B2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98A" w:rsidRPr="004227A8" w:rsidRDefault="00BE298A" w:rsidP="00BE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Priekšlikumus un ieteikumus </w:t>
            </w:r>
            <w:r w:rsidR="00307209">
              <w:rPr>
                <w:rFonts w:ascii="Times New Roman" w:hAnsi="Times New Roman" w:cs="Times New Roman"/>
                <w:sz w:val="24"/>
                <w:szCs w:val="24"/>
              </w:rPr>
              <w:t>par S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abiedrisko pakalpojumu sniedzēja noteikto (piedāvāto) siltumenerģijas gala tarifu </w:t>
            </w:r>
            <w:proofErr w:type="spellStart"/>
            <w:r w:rsidRPr="00B22D3D">
              <w:rPr>
                <w:rFonts w:ascii="Times New Roman" w:hAnsi="Times New Roman" w:cs="Times New Roman"/>
                <w:sz w:val="24"/>
                <w:szCs w:val="24"/>
              </w:rPr>
              <w:t>rakstveid</w:t>
            </w:r>
            <w:r w:rsidR="0030720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End"/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 vai elektroniski var iesniegt Peldu ielā 22, Ikšķilē, Ogres novadā, LV-5052, zvanot uz tālruņa numuru 65030316 vai rakstot e-pastu uz: </w:t>
            </w:r>
            <w:hyperlink r:id="rId5" w:history="1">
              <w:r w:rsidRPr="00B22D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birojs@ikskilesmaja.lv</w:t>
              </w:r>
            </w:hyperlink>
          </w:p>
          <w:p w:rsidR="00BE298A" w:rsidRPr="004227A8" w:rsidRDefault="00BE298A" w:rsidP="00BE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30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riekšlikumus un ieteikumus par S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abiedrisko pakalpojumu sniedzēja noteikto tarifu </w:t>
            </w:r>
            <w:proofErr w:type="spellStart"/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rakstveidā</w:t>
            </w:r>
            <w:proofErr w:type="spellEnd"/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vai elektroniski var iesniegt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 Peldu ielā 22, Ikšķilē, Ogres novadā, LV-5052, zvanot uz tālruņa numuru 65030316 vai rakstot e-pastu uz: </w:t>
            </w:r>
            <w:hyperlink r:id="rId6" w:history="1">
              <w:r w:rsidRPr="00B22D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birojs@ikskilesmaja.lv</w:t>
              </w:r>
            </w:hyperlink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 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 arī Sabiedrisko pakalpojumu regulēšanas komisijai Rīgā, Ūnijas ielā 45, elektroniskā pasta adrese: sprk@sprk.gov.lv 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septiņu dienu laikā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 no šā paziņojuma publicēšanas oficiālajā izdevumā "Latvijas Vēstnesis".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BE298A" w:rsidRPr="004227A8" w:rsidRDefault="00BE298A" w:rsidP="00BE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468E7" w:rsidRDefault="005939FC">
      <w:bookmarkStart w:id="0" w:name="_GoBack"/>
      <w:bookmarkEnd w:id="0"/>
    </w:p>
    <w:sectPr w:rsidR="002468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A8"/>
    <w:rsid w:val="00045580"/>
    <w:rsid w:val="00052E08"/>
    <w:rsid w:val="00061687"/>
    <w:rsid w:val="000F4CCA"/>
    <w:rsid w:val="00122B78"/>
    <w:rsid w:val="001849C2"/>
    <w:rsid w:val="001F7B8E"/>
    <w:rsid w:val="00224BE3"/>
    <w:rsid w:val="002C34DB"/>
    <w:rsid w:val="00307209"/>
    <w:rsid w:val="003612CF"/>
    <w:rsid w:val="00372E57"/>
    <w:rsid w:val="00403F24"/>
    <w:rsid w:val="004227A8"/>
    <w:rsid w:val="004237A8"/>
    <w:rsid w:val="00435105"/>
    <w:rsid w:val="004B614D"/>
    <w:rsid w:val="005228AE"/>
    <w:rsid w:val="0053532B"/>
    <w:rsid w:val="005939FC"/>
    <w:rsid w:val="00623FDF"/>
    <w:rsid w:val="0068253C"/>
    <w:rsid w:val="006B15BB"/>
    <w:rsid w:val="006C6F7E"/>
    <w:rsid w:val="00711B6C"/>
    <w:rsid w:val="00752B25"/>
    <w:rsid w:val="00772AFB"/>
    <w:rsid w:val="00883E18"/>
    <w:rsid w:val="008938A1"/>
    <w:rsid w:val="008A6E36"/>
    <w:rsid w:val="00A334F8"/>
    <w:rsid w:val="00A36B7A"/>
    <w:rsid w:val="00B225F2"/>
    <w:rsid w:val="00B22D3D"/>
    <w:rsid w:val="00B24943"/>
    <w:rsid w:val="00BE298A"/>
    <w:rsid w:val="00BF70BE"/>
    <w:rsid w:val="00C00573"/>
    <w:rsid w:val="00C53BC4"/>
    <w:rsid w:val="00E00C08"/>
    <w:rsid w:val="00E5707E"/>
    <w:rsid w:val="00E71917"/>
    <w:rsid w:val="00E849A3"/>
    <w:rsid w:val="00F04EEE"/>
    <w:rsid w:val="00F14CC3"/>
    <w:rsid w:val="00F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368A57-698F-4A4E-9D74-FF42301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ojs@ikskilesmaja.lv" TargetMode="External"/><Relationship Id="rId5" Type="http://schemas.openxmlformats.org/officeDocument/2006/relationships/hyperlink" Target="mailto:birojs@ikskilesmaja.lv" TargetMode="External"/><Relationship Id="rId4" Type="http://schemas.openxmlformats.org/officeDocument/2006/relationships/hyperlink" Target="mailto:Dace.Kizino@ikskilesma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Kizino</dc:creator>
  <cp:keywords/>
  <dc:description/>
  <cp:lastModifiedBy>Kizino</cp:lastModifiedBy>
  <cp:revision>3</cp:revision>
  <dcterms:created xsi:type="dcterms:W3CDTF">2022-12-15T10:30:00Z</dcterms:created>
  <dcterms:modified xsi:type="dcterms:W3CDTF">2022-12-15T10:31:00Z</dcterms:modified>
</cp:coreProperties>
</file>